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75" w:rsidRPr="00D84A2E" w:rsidRDefault="00733314" w:rsidP="00D84A2E">
      <w:pPr>
        <w:jc w:val="right"/>
        <w:rPr>
          <w:bCs/>
          <w:i/>
          <w:sz w:val="20"/>
          <w:szCs w:val="20"/>
        </w:rPr>
      </w:pPr>
      <w:bookmarkStart w:id="0" w:name="_GoBack"/>
      <w:bookmarkEnd w:id="0"/>
      <w:r w:rsidRPr="00D84A2E">
        <w:rPr>
          <w:i/>
          <w:sz w:val="20"/>
          <w:szCs w:val="20"/>
        </w:rPr>
        <w:t>Contact:</w:t>
      </w:r>
      <w:r w:rsidR="00880E75" w:rsidRPr="00D84A2E">
        <w:rPr>
          <w:i/>
          <w:sz w:val="20"/>
          <w:szCs w:val="20"/>
        </w:rPr>
        <w:t xml:space="preserve">  </w:t>
      </w:r>
      <w:r w:rsidR="005A768C">
        <w:rPr>
          <w:bCs/>
          <w:i/>
          <w:sz w:val="20"/>
          <w:szCs w:val="20"/>
        </w:rPr>
        <w:t>Name Phone</w:t>
      </w:r>
    </w:p>
    <w:p w:rsidR="002B775B" w:rsidRPr="00D84A2E" w:rsidRDefault="005A768C" w:rsidP="006955C2">
      <w:pPr>
        <w:spacing w:after="120"/>
        <w:ind w:left="4320" w:firstLine="720"/>
        <w:jc w:val="right"/>
        <w:rPr>
          <w:i/>
          <w:sz w:val="20"/>
          <w:szCs w:val="20"/>
        </w:rPr>
      </w:pPr>
      <w:r>
        <w:rPr>
          <w:i/>
          <w:sz w:val="20"/>
          <w:szCs w:val="20"/>
        </w:rPr>
        <w:t>Email</w:t>
      </w:r>
    </w:p>
    <w:p w:rsidR="002A473C" w:rsidRPr="008E3AFF" w:rsidRDefault="00EF1B24" w:rsidP="00D84A2E">
      <w:pPr>
        <w:tabs>
          <w:tab w:val="left" w:pos="0"/>
        </w:tabs>
      </w:pPr>
      <w:proofErr w:type="gramStart"/>
      <w:r>
        <w:rPr>
          <w:b/>
        </w:rPr>
        <w:t>x</w:t>
      </w:r>
      <w:r w:rsidR="00B870DD">
        <w:rPr>
          <w:b/>
        </w:rPr>
        <w:t>-</w:t>
      </w:r>
      <w:r>
        <w:rPr>
          <w:b/>
        </w:rPr>
        <w:t>IT</w:t>
      </w:r>
      <w:r w:rsidR="00B870DD">
        <w:rPr>
          <w:b/>
        </w:rPr>
        <w:t>-MOD</w:t>
      </w:r>
      <w:proofErr w:type="gramEnd"/>
      <w:r w:rsidR="00D84A2E" w:rsidRPr="00D84A2E">
        <w:rPr>
          <w:b/>
        </w:rPr>
        <w:t>.</w:t>
      </w:r>
      <w:r w:rsidR="00B029F3">
        <w:rPr>
          <w:b/>
        </w:rPr>
        <w:tab/>
      </w:r>
      <w:r w:rsidR="00FD08DD">
        <w:rPr>
          <w:b/>
          <w:u w:val="single"/>
        </w:rPr>
        <w:t>AGENCY</w:t>
      </w:r>
    </w:p>
    <w:p w:rsidR="00EA21D2" w:rsidRPr="00A11D56" w:rsidRDefault="00D84A2E" w:rsidP="00D84A2E">
      <w:pPr>
        <w:rPr>
          <w:i/>
        </w:rPr>
      </w:pPr>
      <w:r>
        <w:rPr>
          <w:b/>
          <w:i/>
        </w:rPr>
        <w:tab/>
      </w:r>
      <w:r w:rsidR="00B870DD">
        <w:rPr>
          <w:b/>
          <w:i/>
        </w:rPr>
        <w:tab/>
      </w:r>
      <w:r w:rsidR="00FD08DD" w:rsidRPr="000536EB">
        <w:rPr>
          <w:i/>
        </w:rPr>
        <w:t>Division/Program</w:t>
      </w:r>
    </w:p>
    <w:p w:rsidR="00733314" w:rsidRPr="008E3AFF" w:rsidRDefault="00733314">
      <w:pPr>
        <w:pStyle w:val="BodyText2"/>
        <w:tabs>
          <w:tab w:val="clear" w:pos="4680"/>
        </w:tabs>
        <w:ind w:left="5040" w:hanging="5040"/>
        <w:jc w:val="left"/>
        <w:rPr>
          <w:szCs w:val="24"/>
        </w:rPr>
      </w:pPr>
    </w:p>
    <w:p w:rsidR="002435F2" w:rsidRDefault="00DB6D7C" w:rsidP="00DB6D7C">
      <w:pPr>
        <w:spacing w:line="220" w:lineRule="exact"/>
        <w:rPr>
          <w:bCs/>
        </w:rPr>
      </w:pPr>
      <w:r w:rsidRPr="00B870DD">
        <w:rPr>
          <w:b/>
          <w:bCs/>
          <w:i/>
        </w:rPr>
        <w:t>Contract ID</w:t>
      </w:r>
      <w:r w:rsidR="006955C2">
        <w:rPr>
          <w:b/>
          <w:bCs/>
          <w:i/>
        </w:rPr>
        <w:t>:</w:t>
      </w:r>
      <w:r w:rsidR="006955C2">
        <w:rPr>
          <w:b/>
          <w:bCs/>
          <w:i/>
        </w:rPr>
        <w:tab/>
      </w:r>
      <w:r w:rsidR="006955C2">
        <w:rPr>
          <w:b/>
          <w:bCs/>
          <w:i/>
        </w:rPr>
        <w:tab/>
      </w:r>
      <w:r w:rsidR="00A11D56">
        <w:rPr>
          <w:b/>
          <w:bCs/>
          <w:i/>
        </w:rPr>
        <w:tab/>
      </w:r>
      <w:r w:rsidR="006955C2">
        <w:rPr>
          <w:bCs/>
        </w:rPr>
        <w:t>Contract Name/Contract number</w:t>
      </w:r>
    </w:p>
    <w:p w:rsidR="006955C2" w:rsidRPr="006955C2" w:rsidRDefault="006955C2" w:rsidP="006955C2">
      <w:pPr>
        <w:spacing w:after="200"/>
      </w:pPr>
      <w:r>
        <w:rPr>
          <w:bCs/>
        </w:rPr>
        <w:tab/>
      </w:r>
      <w:r>
        <w:rPr>
          <w:bCs/>
        </w:rPr>
        <w:tab/>
      </w:r>
      <w:r>
        <w:rPr>
          <w:bCs/>
        </w:rPr>
        <w:tab/>
      </w:r>
      <w:r w:rsidR="00A11D56">
        <w:rPr>
          <w:bCs/>
        </w:rPr>
        <w:tab/>
      </w:r>
      <w:r>
        <w:rPr>
          <w:bCs/>
        </w:rPr>
        <w:t>ADPICS BPO No.:</w:t>
      </w:r>
    </w:p>
    <w:p w:rsidR="006955C2" w:rsidRDefault="00DB6D7C">
      <w:r w:rsidRPr="00B870DD">
        <w:rPr>
          <w:b/>
          <w:bCs/>
          <w:i/>
        </w:rPr>
        <w:t>Contract Approved</w:t>
      </w:r>
      <w:r w:rsidR="00733314" w:rsidRPr="008E3AFF">
        <w:rPr>
          <w:b/>
        </w:rPr>
        <w:t>:</w:t>
      </w:r>
      <w:r w:rsidR="00733314" w:rsidRPr="008E3AFF">
        <w:tab/>
      </w:r>
      <w:r w:rsidR="00A11D56">
        <w:tab/>
      </w:r>
      <w:r w:rsidR="006955C2">
        <w:t xml:space="preserve">(Enter original BPW approval information, i.e. date and item </w:t>
      </w:r>
      <w:r w:rsidR="00A11D56">
        <w:tab/>
      </w:r>
      <w:r w:rsidR="00A11D56">
        <w:tab/>
      </w:r>
      <w:r w:rsidR="00A11D56">
        <w:tab/>
      </w:r>
      <w:r w:rsidR="00A11D56">
        <w:tab/>
      </w:r>
      <w:r w:rsidR="00A11D56">
        <w:tab/>
      </w:r>
      <w:r w:rsidR="006955C2">
        <w:t>number.)</w:t>
      </w:r>
    </w:p>
    <w:p w:rsidR="00733314" w:rsidRPr="008E3AFF" w:rsidRDefault="006955C2" w:rsidP="006955C2">
      <w:pPr>
        <w:spacing w:after="200"/>
        <w:rPr>
          <w:b/>
        </w:rPr>
      </w:pPr>
      <w:r>
        <w:tab/>
      </w:r>
      <w:r>
        <w:tab/>
      </w:r>
      <w:r>
        <w:tab/>
      </w:r>
      <w:r w:rsidR="00A11D56">
        <w:tab/>
      </w:r>
      <w:proofErr w:type="spellStart"/>
      <w:r>
        <w:t>DoIT</w:t>
      </w:r>
      <w:proofErr w:type="spellEnd"/>
      <w:r>
        <w:t xml:space="preserve"> Item x-IT (mm/</w:t>
      </w:r>
      <w:proofErr w:type="spellStart"/>
      <w:r>
        <w:t>dd</w:t>
      </w:r>
      <w:proofErr w:type="spellEnd"/>
      <w:r>
        <w:t>/</w:t>
      </w:r>
      <w:r w:rsidR="000536EB">
        <w:t>20</w:t>
      </w:r>
      <w:r>
        <w:t>yy)</w:t>
      </w:r>
      <w:r w:rsidR="00733314" w:rsidRPr="008E3AFF">
        <w:tab/>
      </w:r>
      <w:r w:rsidR="00DB6D7C">
        <w:tab/>
      </w:r>
    </w:p>
    <w:p w:rsidR="00733314" w:rsidRPr="008E3AFF" w:rsidRDefault="00DB6D7C" w:rsidP="006955C2">
      <w:pPr>
        <w:spacing w:after="120"/>
      </w:pPr>
      <w:r w:rsidRPr="00B870DD">
        <w:rPr>
          <w:b/>
          <w:i/>
        </w:rPr>
        <w:t>Contractor</w:t>
      </w:r>
      <w:r w:rsidR="00733314" w:rsidRPr="008E3AFF">
        <w:rPr>
          <w:b/>
        </w:rPr>
        <w:t>:</w:t>
      </w:r>
      <w:r w:rsidR="00733314" w:rsidRPr="008E3AFF">
        <w:tab/>
      </w:r>
      <w:r w:rsidR="006955C2">
        <w:tab/>
      </w:r>
      <w:r w:rsidR="006955C2">
        <w:tab/>
        <w:t>(Enter contractor name, city and state)</w:t>
      </w:r>
    </w:p>
    <w:p w:rsidR="00487EE3" w:rsidRPr="009E2361" w:rsidRDefault="00DB6D7C" w:rsidP="006955C2">
      <w:pPr>
        <w:spacing w:after="120"/>
        <w:jc w:val="both"/>
        <w:rPr>
          <w:bCs/>
        </w:rPr>
      </w:pPr>
      <w:r w:rsidRPr="00B870DD">
        <w:rPr>
          <w:b/>
          <w:bCs/>
          <w:i/>
        </w:rPr>
        <w:t>Contract Description</w:t>
      </w:r>
      <w:r w:rsidR="00487EE3" w:rsidRPr="009E2361">
        <w:rPr>
          <w:b/>
          <w:bCs/>
        </w:rPr>
        <w:t>:</w:t>
      </w:r>
      <w:r w:rsidR="006955C2">
        <w:rPr>
          <w:bCs/>
        </w:rPr>
        <w:tab/>
      </w:r>
      <w:r w:rsidR="006955C2">
        <w:rPr>
          <w:bCs/>
        </w:rPr>
        <w:tab/>
        <w:t>(Enter short narrative describing contract)</w:t>
      </w:r>
    </w:p>
    <w:p w:rsidR="004F3A1A" w:rsidRDefault="00DB6D7C" w:rsidP="006955C2">
      <w:pPr>
        <w:spacing w:after="120"/>
        <w:jc w:val="both"/>
      </w:pPr>
      <w:r w:rsidRPr="00B870DD">
        <w:rPr>
          <w:b/>
          <w:i/>
        </w:rPr>
        <w:t>Modification Description</w:t>
      </w:r>
      <w:r w:rsidR="00733314" w:rsidRPr="008E3AFF">
        <w:rPr>
          <w:b/>
        </w:rPr>
        <w:t>:</w:t>
      </w:r>
      <w:r w:rsidR="006955C2">
        <w:tab/>
        <w:t>(Enter short narrative describing the mod)</w:t>
      </w:r>
    </w:p>
    <w:p w:rsidR="00733314" w:rsidRPr="008E3AFF" w:rsidRDefault="00DB6D7C" w:rsidP="006955C2">
      <w:pPr>
        <w:spacing w:after="120"/>
        <w:rPr>
          <w:bCs/>
        </w:rPr>
      </w:pPr>
      <w:r w:rsidRPr="00B870DD">
        <w:rPr>
          <w:b/>
          <w:i/>
        </w:rPr>
        <w:t>Original Contract Term</w:t>
      </w:r>
      <w:r w:rsidR="00733314" w:rsidRPr="008E3AFF">
        <w:rPr>
          <w:b/>
        </w:rPr>
        <w:t>:</w:t>
      </w:r>
      <w:r>
        <w:tab/>
      </w:r>
      <w:r w:rsidR="006955C2">
        <w:t>(Enter inclusive dates to include the number and length of renewal options; i.e. 7/1/2015 – 6/30/2016 (w</w:t>
      </w:r>
      <w:r w:rsidR="000536EB">
        <w:t>ith</w:t>
      </w:r>
      <w:r w:rsidR="006955C2">
        <w:t xml:space="preserve"> two 1-yr renewal options)</w:t>
      </w:r>
      <w:r>
        <w:tab/>
      </w:r>
    </w:p>
    <w:p w:rsidR="006955C2" w:rsidRPr="00BA218B" w:rsidRDefault="00DB6D7C" w:rsidP="006955C2">
      <w:pPr>
        <w:spacing w:after="120"/>
        <w:rPr>
          <w:sz w:val="22"/>
          <w:szCs w:val="22"/>
        </w:rPr>
      </w:pPr>
      <w:r w:rsidRPr="00B870DD">
        <w:rPr>
          <w:b/>
          <w:i/>
        </w:rPr>
        <w:t>Modification Term</w:t>
      </w:r>
      <w:r w:rsidR="00733314" w:rsidRPr="008E3AFF">
        <w:rPr>
          <w:b/>
        </w:rPr>
        <w:t>:</w:t>
      </w:r>
      <w:r w:rsidR="00733314" w:rsidRPr="008E3AFF">
        <w:tab/>
      </w:r>
      <w:r w:rsidR="002435F2" w:rsidRPr="008E3AFF">
        <w:tab/>
      </w:r>
      <w:r w:rsidR="006955C2">
        <w:t xml:space="preserve">(Enter </w:t>
      </w:r>
      <w:r w:rsidR="006955C2" w:rsidRPr="00BA218B">
        <w:rPr>
          <w:sz w:val="22"/>
          <w:szCs w:val="22"/>
        </w:rPr>
        <w:t xml:space="preserve">inclusive dates of the mod, i.e. </w:t>
      </w:r>
      <w:r w:rsidR="006955C2">
        <w:rPr>
          <w:sz w:val="22"/>
          <w:szCs w:val="22"/>
        </w:rPr>
        <w:t>7</w:t>
      </w:r>
      <w:r w:rsidR="006955C2" w:rsidRPr="00BA218B">
        <w:rPr>
          <w:sz w:val="22"/>
          <w:szCs w:val="22"/>
        </w:rPr>
        <w:t>/1/20</w:t>
      </w:r>
      <w:r w:rsidR="006955C2">
        <w:rPr>
          <w:sz w:val="22"/>
          <w:szCs w:val="22"/>
        </w:rPr>
        <w:t>16</w:t>
      </w:r>
      <w:r w:rsidR="006955C2" w:rsidRPr="00BA218B">
        <w:rPr>
          <w:sz w:val="22"/>
          <w:szCs w:val="22"/>
        </w:rPr>
        <w:t xml:space="preserve"> – </w:t>
      </w:r>
      <w:r w:rsidR="006955C2">
        <w:rPr>
          <w:sz w:val="22"/>
          <w:szCs w:val="22"/>
        </w:rPr>
        <w:t>6</w:t>
      </w:r>
      <w:r w:rsidR="006955C2" w:rsidRPr="00BA218B">
        <w:rPr>
          <w:sz w:val="22"/>
          <w:szCs w:val="22"/>
        </w:rPr>
        <w:t>/30/20</w:t>
      </w:r>
      <w:r w:rsidR="006955C2">
        <w:rPr>
          <w:sz w:val="22"/>
          <w:szCs w:val="22"/>
        </w:rPr>
        <w:t>1</w:t>
      </w:r>
      <w:r w:rsidR="006955C2" w:rsidRPr="00BA218B">
        <w:rPr>
          <w:sz w:val="22"/>
          <w:szCs w:val="22"/>
        </w:rPr>
        <w:t>8.  Modification start and end dates must agree with the mod document and ADPICS)</w:t>
      </w:r>
    </w:p>
    <w:p w:rsidR="00733314" w:rsidRPr="008E3AFF" w:rsidRDefault="00DB6D7C" w:rsidP="006955C2">
      <w:pPr>
        <w:spacing w:after="120"/>
        <w:rPr>
          <w:b/>
        </w:rPr>
      </w:pPr>
      <w:r w:rsidRPr="00B870DD">
        <w:rPr>
          <w:b/>
          <w:i/>
        </w:rPr>
        <w:t>Original Contract Amount</w:t>
      </w:r>
      <w:r w:rsidR="00733314" w:rsidRPr="008E3AFF">
        <w:rPr>
          <w:b/>
        </w:rPr>
        <w:t>:</w:t>
      </w:r>
      <w:r w:rsidR="006955C2">
        <w:rPr>
          <w:bCs/>
        </w:rPr>
        <w:tab/>
        <w:t>(Enter base amount of the original contract)</w:t>
      </w:r>
    </w:p>
    <w:p w:rsidR="00880E75" w:rsidRPr="008E3AFF" w:rsidRDefault="00DB6D7C" w:rsidP="006955C2">
      <w:pPr>
        <w:spacing w:after="120"/>
      </w:pPr>
      <w:r w:rsidRPr="00B870DD">
        <w:rPr>
          <w:b/>
          <w:i/>
        </w:rPr>
        <w:t>Modification Amount</w:t>
      </w:r>
      <w:r w:rsidR="00733314" w:rsidRPr="008E3AFF">
        <w:rPr>
          <w:b/>
        </w:rPr>
        <w:t>:</w:t>
      </w:r>
      <w:r>
        <w:rPr>
          <w:b/>
        </w:rPr>
        <w:tab/>
      </w:r>
      <w:r w:rsidR="006955C2" w:rsidRPr="006955C2">
        <w:t>(Enter the dollar amount of the modification followed by the duration of the mod, such as (1 Year).</w:t>
      </w:r>
    </w:p>
    <w:p w:rsidR="006955C2" w:rsidRPr="00BA218B" w:rsidRDefault="00DB6D7C" w:rsidP="006955C2">
      <w:pPr>
        <w:pStyle w:val="Heading1"/>
        <w:spacing w:after="120"/>
        <w:rPr>
          <w:sz w:val="22"/>
          <w:szCs w:val="22"/>
        </w:rPr>
      </w:pPr>
      <w:r w:rsidRPr="00B870DD">
        <w:rPr>
          <w:i/>
        </w:rPr>
        <w:t>Prior Modifications/Options</w:t>
      </w:r>
      <w:r w:rsidR="00733314" w:rsidRPr="008E3AFF">
        <w:t>:</w:t>
      </w:r>
      <w:r w:rsidR="00A11D56">
        <w:tab/>
      </w:r>
      <w:r w:rsidR="00A11D56">
        <w:tab/>
      </w:r>
      <w:r w:rsidR="006955C2" w:rsidRPr="00BA218B">
        <w:rPr>
          <w:b w:val="0"/>
          <w:bCs/>
          <w:sz w:val="22"/>
          <w:szCs w:val="22"/>
        </w:rPr>
        <w:t xml:space="preserve">(Enter “None” or a discrete amount if there was any prior modification(s) and/or option(s) </w:t>
      </w:r>
      <w:r w:rsidR="006955C2" w:rsidRPr="00BA218B">
        <w:rPr>
          <w:b w:val="0"/>
          <w:sz w:val="22"/>
          <w:szCs w:val="22"/>
        </w:rPr>
        <w:t>and “s</w:t>
      </w:r>
      <w:r w:rsidR="006955C2" w:rsidRPr="00BA218B">
        <w:rPr>
          <w:b w:val="0"/>
          <w:bCs/>
          <w:sz w:val="22"/>
          <w:szCs w:val="22"/>
        </w:rPr>
        <w:t>ee Attachment” or “see Attachment X” (if there is more than 1 Attachment).  When there was any prior modification(s) or option(s), create an attachment with prior modification/option renewal history.  For each prior mod or option include:  the amount, a brief description, and the period covered, including BPW item numbers and approval dates, if applicable.)</w:t>
      </w:r>
    </w:p>
    <w:p w:rsidR="006955C2" w:rsidRPr="00BA218B" w:rsidRDefault="00DB6D7C" w:rsidP="006955C2">
      <w:pPr>
        <w:spacing w:after="120"/>
        <w:rPr>
          <w:b/>
          <w:sz w:val="22"/>
          <w:szCs w:val="22"/>
          <w:u w:val="single"/>
        </w:rPr>
      </w:pPr>
      <w:r w:rsidRPr="00B870DD">
        <w:rPr>
          <w:b/>
          <w:i/>
        </w:rPr>
        <w:t>Revised Total Contract Amount</w:t>
      </w:r>
      <w:r w:rsidR="00733314" w:rsidRPr="008E3AFF">
        <w:rPr>
          <w:b/>
        </w:rPr>
        <w:t>:</w:t>
      </w:r>
      <w:r>
        <w:rPr>
          <w:b/>
        </w:rPr>
        <w:tab/>
      </w:r>
      <w:r w:rsidR="006955C2" w:rsidRPr="00BA218B">
        <w:rPr>
          <w:sz w:val="22"/>
          <w:szCs w:val="22"/>
        </w:rPr>
        <w:t>(Enter the dollar total which is the sum of the amounts of the original contract, plus all prior modifications/options, plus this modification.)</w:t>
      </w:r>
    </w:p>
    <w:p w:rsidR="006955C2" w:rsidRDefault="00DB6D7C" w:rsidP="006955C2">
      <w:pPr>
        <w:spacing w:after="120"/>
      </w:pPr>
      <w:r w:rsidRPr="00B870DD">
        <w:rPr>
          <w:b/>
          <w:i/>
        </w:rPr>
        <w:t>Percent +/- (This Modification)</w:t>
      </w:r>
      <w:r>
        <w:rPr>
          <w:b/>
        </w:rPr>
        <w:t>:</w:t>
      </w:r>
      <w:r>
        <w:rPr>
          <w:b/>
        </w:rPr>
        <w:tab/>
      </w:r>
      <w:r w:rsidR="006955C2">
        <w:rPr>
          <w:bCs/>
        </w:rPr>
        <w:t>(</w:t>
      </w:r>
      <w:r w:rsidR="006955C2">
        <w:t>Enter percentage (to one decimal point) derived from the dollar amount of this modification divided by the original base amount of the contract.)</w:t>
      </w:r>
    </w:p>
    <w:p w:rsidR="00733314" w:rsidRPr="008E3AFF" w:rsidRDefault="00DB6D7C" w:rsidP="006955C2">
      <w:pPr>
        <w:spacing w:after="120"/>
        <w:jc w:val="both"/>
        <w:rPr>
          <w:bCs/>
        </w:rPr>
      </w:pPr>
      <w:r w:rsidRPr="00B870DD">
        <w:rPr>
          <w:b/>
          <w:i/>
        </w:rPr>
        <w:t>Overall P</w:t>
      </w:r>
      <w:r w:rsidRPr="00B870DD">
        <w:rPr>
          <w:b/>
          <w:bCs/>
          <w:i/>
        </w:rPr>
        <w:t xml:space="preserve">ercent </w:t>
      </w:r>
      <w:r w:rsidR="00733314" w:rsidRPr="00B870DD">
        <w:rPr>
          <w:b/>
          <w:bCs/>
          <w:i/>
        </w:rPr>
        <w:t>+/-</w:t>
      </w:r>
      <w:r w:rsidR="00733314" w:rsidRPr="008E3AFF">
        <w:rPr>
          <w:b/>
          <w:bCs/>
        </w:rPr>
        <w:t>:</w:t>
      </w:r>
      <w:r>
        <w:rPr>
          <w:b/>
        </w:rPr>
        <w:tab/>
      </w:r>
      <w:r>
        <w:rPr>
          <w:b/>
        </w:rPr>
        <w:tab/>
      </w:r>
      <w:r>
        <w:rPr>
          <w:b/>
        </w:rPr>
        <w:tab/>
      </w:r>
      <w:r w:rsidR="006955C2">
        <w:rPr>
          <w:bCs/>
        </w:rPr>
        <w:t>(</w:t>
      </w:r>
      <w:r w:rsidR="006955C2">
        <w:t>Enter percentage (to one decimal point) derived from the dollar amount of all prior modifications plus this modification (no option amounts included) divided by the original base amount of the contract.)</w:t>
      </w:r>
    </w:p>
    <w:p w:rsidR="006955C2" w:rsidRDefault="00DB6D7C" w:rsidP="006955C2">
      <w:r w:rsidRPr="00B870DD">
        <w:rPr>
          <w:b/>
          <w:i/>
        </w:rPr>
        <w:t>Original Procurement Method</w:t>
      </w:r>
      <w:r w:rsidR="00733314" w:rsidRPr="008E3AFF">
        <w:rPr>
          <w:b/>
        </w:rPr>
        <w:t>:</w:t>
      </w:r>
      <w:r>
        <w:rPr>
          <w:b/>
        </w:rPr>
        <w:tab/>
      </w:r>
      <w:r w:rsidR="006955C2">
        <w:rPr>
          <w:b/>
        </w:rPr>
        <w:t>(</w:t>
      </w:r>
      <w:r w:rsidR="006955C2">
        <w:t>Competitive Sealed Proposals, Competitive Sealed Bidding, Sole Source, etc.)</w:t>
      </w:r>
    </w:p>
    <w:p w:rsidR="00C32015" w:rsidRDefault="00C32015">
      <w:r>
        <w:br w:type="page"/>
      </w:r>
    </w:p>
    <w:p w:rsidR="00CF438C" w:rsidRPr="00CF438C" w:rsidRDefault="00EF1B24" w:rsidP="00B870DD">
      <w:pPr>
        <w:tabs>
          <w:tab w:val="left" w:pos="0"/>
        </w:tabs>
      </w:pPr>
      <w:proofErr w:type="gramStart"/>
      <w:r>
        <w:rPr>
          <w:b/>
        </w:rPr>
        <w:lastRenderedPageBreak/>
        <w:t>x</w:t>
      </w:r>
      <w:r w:rsidR="00B870DD">
        <w:rPr>
          <w:b/>
        </w:rPr>
        <w:t>-</w:t>
      </w:r>
      <w:r>
        <w:rPr>
          <w:b/>
        </w:rPr>
        <w:t>IT</w:t>
      </w:r>
      <w:r w:rsidR="00B870DD">
        <w:rPr>
          <w:b/>
        </w:rPr>
        <w:t>-MOD</w:t>
      </w:r>
      <w:proofErr w:type="gramEnd"/>
      <w:r w:rsidR="00B870DD" w:rsidRPr="00D84A2E">
        <w:rPr>
          <w:b/>
        </w:rPr>
        <w:t>.</w:t>
      </w:r>
      <w:r w:rsidR="00B029F3">
        <w:rPr>
          <w:b/>
        </w:rPr>
        <w:tab/>
      </w:r>
      <w:r w:rsidR="00FD08DD">
        <w:rPr>
          <w:b/>
          <w:u w:val="single"/>
        </w:rPr>
        <w:t>AGENCY</w:t>
      </w:r>
      <w:r w:rsidR="00B870DD">
        <w:t xml:space="preserve"> </w:t>
      </w:r>
      <w:r w:rsidR="00CF438C" w:rsidRPr="00414F05">
        <w:rPr>
          <w:i/>
        </w:rPr>
        <w:t>(cont’d)</w:t>
      </w:r>
    </w:p>
    <w:p w:rsidR="00733314" w:rsidRDefault="00733314">
      <w:pPr>
        <w:rPr>
          <w:b/>
        </w:rPr>
      </w:pPr>
    </w:p>
    <w:p w:rsidR="00EA21D2" w:rsidRPr="008E3AFF" w:rsidRDefault="00EA21D2" w:rsidP="000536EB">
      <w:pPr>
        <w:spacing w:after="120"/>
      </w:pPr>
      <w:r w:rsidRPr="00B870DD">
        <w:rPr>
          <w:b/>
          <w:i/>
        </w:rPr>
        <w:t>MBE Participation</w:t>
      </w:r>
      <w:r w:rsidRPr="008E3AFF">
        <w:rPr>
          <w:b/>
        </w:rPr>
        <w:t>:</w:t>
      </w:r>
      <w:r w:rsidRPr="008E3AFF">
        <w:rPr>
          <w:b/>
        </w:rPr>
        <w:tab/>
      </w:r>
      <w:r w:rsidR="000536EB" w:rsidRPr="00EE377A">
        <w:t xml:space="preserve">Enter </w:t>
      </w:r>
      <w:r w:rsidR="000536EB">
        <w:t xml:space="preserve">MBE participation </w:t>
      </w:r>
      <w:r w:rsidR="000536EB" w:rsidRPr="00EE377A">
        <w:t>%</w:t>
      </w:r>
    </w:p>
    <w:p w:rsidR="00C32015" w:rsidRPr="008E3AFF" w:rsidRDefault="00C32015" w:rsidP="000536EB">
      <w:pPr>
        <w:spacing w:after="120"/>
      </w:pPr>
      <w:r w:rsidRPr="00B870DD">
        <w:rPr>
          <w:b/>
          <w:i/>
        </w:rPr>
        <w:t>MBE Compliance</w:t>
      </w:r>
      <w:r w:rsidRPr="008E3AFF">
        <w:rPr>
          <w:b/>
        </w:rPr>
        <w:t>:</w:t>
      </w:r>
      <w:r w:rsidRPr="008E3AFF">
        <w:rPr>
          <w:b/>
        </w:rPr>
        <w:tab/>
      </w:r>
      <w:r w:rsidR="000536EB">
        <w:t>Enter MBE Compliance %</w:t>
      </w:r>
    </w:p>
    <w:p w:rsidR="000536EB" w:rsidRDefault="00DB6D7C" w:rsidP="00327BEC">
      <w:pPr>
        <w:spacing w:after="240"/>
        <w:jc w:val="both"/>
        <w:rPr>
          <w:bCs/>
        </w:rPr>
      </w:pPr>
      <w:r w:rsidRPr="00B870DD">
        <w:rPr>
          <w:b/>
          <w:i/>
        </w:rPr>
        <w:t>Agency Remarks</w:t>
      </w:r>
      <w:r w:rsidR="00733314" w:rsidRPr="008E3AFF">
        <w:rPr>
          <w:b/>
        </w:rPr>
        <w:t>:</w:t>
      </w:r>
      <w:r>
        <w:t xml:space="preserve">  </w:t>
      </w:r>
      <w:r w:rsidR="00A11D56">
        <w:tab/>
      </w:r>
      <w:r w:rsidR="000536EB">
        <w:rPr>
          <w:bCs/>
        </w:rPr>
        <w:t>(Enter the purpose of the modification and the circumstances/reasons to support the modification approval request.  Include why it is not practical to competitively procure the services which will be provided under the modification.)</w:t>
      </w:r>
    </w:p>
    <w:p w:rsidR="000536EB" w:rsidRPr="00EE377A" w:rsidRDefault="00DB6D7C" w:rsidP="006931D6">
      <w:pPr>
        <w:spacing w:after="120"/>
        <w:ind w:left="2160" w:hanging="2160"/>
        <w:rPr>
          <w:bCs/>
        </w:rPr>
      </w:pPr>
      <w:r w:rsidRPr="00B870DD">
        <w:rPr>
          <w:b/>
          <w:i/>
        </w:rPr>
        <w:t>Fund Source</w:t>
      </w:r>
      <w:r w:rsidR="006C0C3D" w:rsidRPr="008E3AFF">
        <w:rPr>
          <w:b/>
        </w:rPr>
        <w:t>:</w:t>
      </w:r>
      <w:r w:rsidR="006C0C3D" w:rsidRPr="008E3AFF">
        <w:rPr>
          <w:b/>
        </w:rPr>
        <w:tab/>
      </w:r>
      <w:r w:rsidR="000536EB">
        <w:rPr>
          <w:b/>
        </w:rPr>
        <w:t>(</w:t>
      </w:r>
      <w:r w:rsidR="000536EB">
        <w:rPr>
          <w:bCs/>
        </w:rPr>
        <w:t>Enter fund sou</w:t>
      </w:r>
      <w:r w:rsidR="00327BEC">
        <w:rPr>
          <w:bCs/>
        </w:rPr>
        <w:t>rce (i.e. G</w:t>
      </w:r>
      <w:r w:rsidR="000536EB">
        <w:rPr>
          <w:bCs/>
        </w:rPr>
        <w:t xml:space="preserve">eneral, </w:t>
      </w:r>
      <w:r w:rsidR="00327BEC">
        <w:rPr>
          <w:bCs/>
        </w:rPr>
        <w:t>Federal, Reimbursable, S</w:t>
      </w:r>
      <w:r w:rsidR="000536EB">
        <w:rPr>
          <w:bCs/>
        </w:rPr>
        <w:t>pecial</w:t>
      </w:r>
      <w:r w:rsidR="00327BEC">
        <w:rPr>
          <w:bCs/>
        </w:rPr>
        <w:t xml:space="preserve"> – [state </w:t>
      </w:r>
      <w:r w:rsidR="006931D6">
        <w:rPr>
          <w:bCs/>
        </w:rPr>
        <w:t xml:space="preserve">the </w:t>
      </w:r>
      <w:r w:rsidR="00327BEC">
        <w:rPr>
          <w:bCs/>
        </w:rPr>
        <w:t>source]</w:t>
      </w:r>
      <w:r w:rsidR="000536EB">
        <w:rPr>
          <w:bCs/>
        </w:rPr>
        <w:t>)</w:t>
      </w:r>
    </w:p>
    <w:p w:rsidR="006C0C3D" w:rsidRPr="008E3AFF" w:rsidRDefault="00DB6D7C" w:rsidP="000536EB">
      <w:pPr>
        <w:autoSpaceDE w:val="0"/>
        <w:autoSpaceDN w:val="0"/>
        <w:adjustRightInd w:val="0"/>
        <w:spacing w:after="120"/>
        <w:rPr>
          <w:b/>
        </w:rPr>
      </w:pPr>
      <w:proofErr w:type="gramStart"/>
      <w:r w:rsidRPr="00B870DD">
        <w:rPr>
          <w:b/>
          <w:i/>
        </w:rPr>
        <w:t>Approp.</w:t>
      </w:r>
      <w:proofErr w:type="gramEnd"/>
      <w:r w:rsidRPr="00B870DD">
        <w:rPr>
          <w:b/>
          <w:i/>
        </w:rPr>
        <w:t xml:space="preserve"> Code</w:t>
      </w:r>
      <w:r w:rsidR="006C0C3D" w:rsidRPr="008E3AFF">
        <w:rPr>
          <w:b/>
        </w:rPr>
        <w:t>:</w:t>
      </w:r>
      <w:r w:rsidR="006C0C3D" w:rsidRPr="008E3AFF">
        <w:rPr>
          <w:b/>
        </w:rPr>
        <w:tab/>
      </w:r>
      <w:r w:rsidR="000536EB">
        <w:rPr>
          <w:bCs/>
        </w:rPr>
        <w:t>(Enter applicable agency appropriation code</w:t>
      </w:r>
      <w:r w:rsidR="006931D6">
        <w:rPr>
          <w:bCs/>
        </w:rPr>
        <w:t xml:space="preserve">; verify with DBM OBA </w:t>
      </w:r>
      <w:r w:rsidR="006931D6">
        <w:rPr>
          <w:bCs/>
        </w:rPr>
        <w:tab/>
      </w:r>
      <w:r w:rsidR="006931D6">
        <w:rPr>
          <w:bCs/>
        </w:rPr>
        <w:tab/>
      </w:r>
      <w:r w:rsidR="006931D6">
        <w:rPr>
          <w:bCs/>
        </w:rPr>
        <w:tab/>
      </w:r>
      <w:r w:rsidR="006931D6">
        <w:rPr>
          <w:bCs/>
        </w:rPr>
        <w:tab/>
        <w:t>analyst</w:t>
      </w:r>
      <w:r w:rsidR="000536EB">
        <w:rPr>
          <w:bCs/>
        </w:rPr>
        <w:t>)</w:t>
      </w:r>
    </w:p>
    <w:p w:rsidR="00733314" w:rsidRPr="008E3AFF" w:rsidRDefault="00DB6D7C" w:rsidP="000536EB">
      <w:pPr>
        <w:autoSpaceDE w:val="0"/>
        <w:autoSpaceDN w:val="0"/>
        <w:adjustRightInd w:val="0"/>
        <w:spacing w:after="120"/>
      </w:pPr>
      <w:r w:rsidRPr="00B870DD">
        <w:rPr>
          <w:b/>
          <w:bCs/>
          <w:i/>
        </w:rPr>
        <w:t>Resident Business</w:t>
      </w:r>
      <w:r w:rsidR="00733314" w:rsidRPr="008E3AFF">
        <w:rPr>
          <w:b/>
          <w:bCs/>
        </w:rPr>
        <w:t>:</w:t>
      </w:r>
      <w:r>
        <w:tab/>
      </w:r>
      <w:r w:rsidR="00A11D56">
        <w:t>(</w:t>
      </w:r>
      <w:r w:rsidR="000536EB">
        <w:t>Yes or No)</w:t>
      </w:r>
    </w:p>
    <w:p w:rsidR="00733314" w:rsidRDefault="00733314">
      <w:pPr>
        <w:pStyle w:val="Header"/>
        <w:tabs>
          <w:tab w:val="clear" w:pos="4320"/>
          <w:tab w:val="clear" w:pos="8640"/>
        </w:tabs>
        <w:rPr>
          <w:szCs w:val="24"/>
        </w:rPr>
      </w:pPr>
    </w:p>
    <w:p w:rsidR="00B13F99" w:rsidRDefault="00B13F99">
      <w:pPr>
        <w:pStyle w:val="Header"/>
        <w:tabs>
          <w:tab w:val="clear" w:pos="4320"/>
          <w:tab w:val="clear" w:pos="8640"/>
        </w:tabs>
        <w:rPr>
          <w:szCs w:val="24"/>
        </w:rPr>
      </w:pPr>
    </w:p>
    <w:p w:rsidR="00B13F99" w:rsidRDefault="00B13F99">
      <w:pPr>
        <w:pStyle w:val="Header"/>
        <w:tabs>
          <w:tab w:val="clear" w:pos="4320"/>
          <w:tab w:val="clear" w:pos="8640"/>
        </w:tabs>
        <w:rPr>
          <w:szCs w:val="24"/>
        </w:rPr>
      </w:pPr>
    </w:p>
    <w:p w:rsidR="00B13F99" w:rsidRDefault="00B13F99">
      <w:pPr>
        <w:pStyle w:val="Header"/>
        <w:tabs>
          <w:tab w:val="clear" w:pos="4320"/>
          <w:tab w:val="clear" w:pos="8640"/>
        </w:tabs>
        <w:rPr>
          <w:szCs w:val="24"/>
        </w:rPr>
      </w:pPr>
    </w:p>
    <w:p w:rsidR="00B13F99" w:rsidRDefault="00B13F99">
      <w:pPr>
        <w:pStyle w:val="Header"/>
        <w:tabs>
          <w:tab w:val="clear" w:pos="4320"/>
          <w:tab w:val="clear" w:pos="8640"/>
        </w:tabs>
        <w:rPr>
          <w:szCs w:val="24"/>
        </w:rPr>
      </w:pPr>
    </w:p>
    <w:p w:rsidR="00B13F99" w:rsidRDefault="00B13F99">
      <w:pPr>
        <w:pStyle w:val="Header"/>
        <w:tabs>
          <w:tab w:val="clear" w:pos="4320"/>
          <w:tab w:val="clear" w:pos="8640"/>
        </w:tabs>
        <w:rPr>
          <w:szCs w:val="24"/>
        </w:rPr>
      </w:pPr>
    </w:p>
    <w:p w:rsidR="00B13F99" w:rsidRDefault="00B13F99">
      <w:pPr>
        <w:pStyle w:val="Header"/>
        <w:tabs>
          <w:tab w:val="clear" w:pos="4320"/>
          <w:tab w:val="clear" w:pos="8640"/>
        </w:tabs>
        <w:rPr>
          <w:szCs w:val="24"/>
        </w:rPr>
      </w:pPr>
    </w:p>
    <w:p w:rsidR="00B13F99" w:rsidRDefault="00B13F99">
      <w:pPr>
        <w:pStyle w:val="Header"/>
        <w:tabs>
          <w:tab w:val="clear" w:pos="4320"/>
          <w:tab w:val="clear" w:pos="8640"/>
        </w:tabs>
        <w:rPr>
          <w:szCs w:val="24"/>
        </w:rPr>
      </w:pPr>
    </w:p>
    <w:p w:rsidR="00B13F99" w:rsidRPr="008E3AFF" w:rsidRDefault="00B13F99">
      <w:pPr>
        <w:pStyle w:val="Header"/>
        <w:tabs>
          <w:tab w:val="clear" w:pos="4320"/>
          <w:tab w:val="clear" w:pos="8640"/>
        </w:tabs>
        <w:rPr>
          <w:szCs w:val="24"/>
        </w:rPr>
      </w:pPr>
    </w:p>
    <w:p w:rsidR="00733314" w:rsidRPr="008E3AFF" w:rsidRDefault="00733314">
      <w:pPr>
        <w:rPr>
          <w:u w:val="single"/>
        </w:rPr>
      </w:pPr>
      <w:r w:rsidRPr="008E3AFF">
        <w:rPr>
          <w:u w:val="single"/>
        </w:rPr>
        <w:tab/>
      </w:r>
      <w:r w:rsidRPr="008E3AFF">
        <w:rPr>
          <w:u w:val="single"/>
        </w:rPr>
        <w:tab/>
      </w:r>
      <w:r w:rsidRPr="008E3AFF">
        <w:rPr>
          <w:u w:val="single"/>
        </w:rPr>
        <w:tab/>
      </w:r>
      <w:r w:rsidRPr="008E3AFF">
        <w:rPr>
          <w:u w:val="single"/>
        </w:rPr>
        <w:tab/>
      </w:r>
      <w:r w:rsidRPr="008E3AFF">
        <w:rPr>
          <w:u w:val="single"/>
        </w:rPr>
        <w:tab/>
      </w:r>
      <w:r w:rsidRPr="008E3AFF">
        <w:rPr>
          <w:u w:val="single"/>
        </w:rPr>
        <w:tab/>
      </w:r>
      <w:r w:rsidRPr="008E3AFF">
        <w:rPr>
          <w:u w:val="single"/>
        </w:rPr>
        <w:tab/>
      </w:r>
      <w:r w:rsidRPr="008E3AFF">
        <w:rPr>
          <w:u w:val="single"/>
        </w:rPr>
        <w:tab/>
      </w:r>
      <w:r w:rsidRPr="008E3AFF">
        <w:rPr>
          <w:u w:val="single"/>
        </w:rPr>
        <w:tab/>
      </w:r>
      <w:r w:rsidRPr="008E3AFF">
        <w:rPr>
          <w:u w:val="single"/>
        </w:rPr>
        <w:tab/>
      </w:r>
      <w:r w:rsidRPr="008E3AFF">
        <w:rPr>
          <w:u w:val="single"/>
        </w:rPr>
        <w:tab/>
      </w:r>
      <w:r w:rsidRPr="008E3AFF">
        <w:rPr>
          <w:u w:val="single"/>
        </w:rPr>
        <w:tab/>
      </w:r>
      <w:r w:rsidRPr="008E3AFF">
        <w:rPr>
          <w:u w:val="single"/>
        </w:rPr>
        <w:tab/>
      </w:r>
    </w:p>
    <w:p w:rsidR="00733314" w:rsidRPr="00DB6D7C" w:rsidRDefault="00DB6D7C">
      <w:pPr>
        <w:rPr>
          <w:b/>
        </w:rPr>
      </w:pPr>
      <w:r w:rsidRPr="00DB6D7C">
        <w:rPr>
          <w:b/>
        </w:rPr>
        <w:t>BOARD OF PUBLIC WORKS ACTION – THIS ITEM WAS:</w:t>
      </w:r>
    </w:p>
    <w:p w:rsidR="00733314" w:rsidRPr="00DB6D7C" w:rsidRDefault="00733314">
      <w:pPr>
        <w:rPr>
          <w:b/>
        </w:rPr>
      </w:pPr>
    </w:p>
    <w:p w:rsidR="00733314" w:rsidRPr="00DB6D7C" w:rsidRDefault="00DB6D7C">
      <w:pPr>
        <w:rPr>
          <w:b/>
        </w:rPr>
      </w:pPr>
      <w:r w:rsidRPr="00DB6D7C">
        <w:rPr>
          <w:b/>
        </w:rPr>
        <w:t>APPROVED</w:t>
      </w:r>
      <w:r w:rsidRPr="00DB6D7C">
        <w:rPr>
          <w:b/>
        </w:rPr>
        <w:tab/>
      </w:r>
      <w:r w:rsidRPr="00DB6D7C">
        <w:rPr>
          <w:b/>
        </w:rPr>
        <w:tab/>
        <w:t>DISAPPROVED</w:t>
      </w:r>
      <w:r w:rsidRPr="00DB6D7C">
        <w:rPr>
          <w:b/>
        </w:rPr>
        <w:tab/>
      </w:r>
      <w:r w:rsidRPr="00DB6D7C">
        <w:rPr>
          <w:b/>
        </w:rPr>
        <w:tab/>
        <w:t>DEFERRED</w:t>
      </w:r>
      <w:r w:rsidRPr="00DB6D7C">
        <w:rPr>
          <w:b/>
        </w:rPr>
        <w:tab/>
      </w:r>
      <w:r w:rsidRPr="00DB6D7C">
        <w:rPr>
          <w:b/>
        </w:rPr>
        <w:tab/>
        <w:t>WITHDRAWN</w:t>
      </w:r>
    </w:p>
    <w:p w:rsidR="00733314" w:rsidRPr="00DB6D7C" w:rsidRDefault="00733314">
      <w:pPr>
        <w:rPr>
          <w:b/>
        </w:rPr>
      </w:pPr>
    </w:p>
    <w:p w:rsidR="00733314" w:rsidRPr="00DB6D7C" w:rsidRDefault="00DB6D7C">
      <w:pPr>
        <w:rPr>
          <w:b/>
        </w:rPr>
      </w:pPr>
      <w:r>
        <w:rPr>
          <w:b/>
        </w:rPr>
        <w:tab/>
        <w:t>WITH DISCUSSION</w:t>
      </w:r>
      <w:r>
        <w:rPr>
          <w:b/>
        </w:rPr>
        <w:tab/>
      </w:r>
      <w:r>
        <w:rPr>
          <w:b/>
        </w:rPr>
        <w:tab/>
      </w:r>
      <w:r>
        <w:rPr>
          <w:b/>
        </w:rPr>
        <w:tab/>
      </w:r>
      <w:r>
        <w:rPr>
          <w:b/>
        </w:rPr>
        <w:tab/>
      </w:r>
      <w:r w:rsidRPr="00DB6D7C">
        <w:rPr>
          <w:b/>
        </w:rPr>
        <w:t>WITHOUT DISCUSSION</w:t>
      </w:r>
    </w:p>
    <w:sectPr w:rsidR="00733314" w:rsidRPr="00DB6D7C" w:rsidSect="00A11D56">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2E" w:rsidRDefault="00D84A2E" w:rsidP="00D84A2E">
      <w:r>
        <w:separator/>
      </w:r>
    </w:p>
  </w:endnote>
  <w:endnote w:type="continuationSeparator" w:id="0">
    <w:p w:rsidR="00D84A2E" w:rsidRDefault="00D84A2E" w:rsidP="00D8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2E" w:rsidRDefault="00D84A2E" w:rsidP="00D84A2E">
      <w:r>
        <w:separator/>
      </w:r>
    </w:p>
  </w:footnote>
  <w:footnote w:type="continuationSeparator" w:id="0">
    <w:p w:rsidR="00D84A2E" w:rsidRDefault="00D84A2E" w:rsidP="00D8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24" w:rsidRDefault="00A11D56" w:rsidP="00EF1B24">
    <w:pPr>
      <w:jc w:val="right"/>
      <w:rPr>
        <w:b/>
        <w:bCs/>
      </w:rPr>
    </w:pPr>
    <w:r>
      <w:rPr>
        <w:b/>
        <w:bCs/>
      </w:rPr>
      <w:t>DoIT #</w:t>
    </w:r>
    <w:r w:rsidR="00EF1B24">
      <w:rPr>
        <w:b/>
        <w:bCs/>
      </w:rPr>
      <w:t>D</w:t>
    </w:r>
  </w:p>
  <w:p w:rsidR="00EF1B24" w:rsidRDefault="00EF1B24" w:rsidP="00EF1B24">
    <w:pPr>
      <w:jc w:val="right"/>
      <w:rPr>
        <w:b/>
        <w:bCs/>
      </w:rPr>
    </w:pPr>
  </w:p>
  <w:p w:rsidR="00EF1B24" w:rsidRDefault="00EF1B24" w:rsidP="00EF1B24">
    <w:pPr>
      <w:jc w:val="center"/>
      <w:rPr>
        <w:b/>
        <w:bCs/>
      </w:rPr>
    </w:pPr>
    <w:r>
      <w:rPr>
        <w:b/>
        <w:bCs/>
      </w:rPr>
      <w:t>S</w:t>
    </w:r>
    <w:r w:rsidR="00A11D56">
      <w:rPr>
        <w:b/>
        <w:bCs/>
      </w:rPr>
      <w:t>upplement</w:t>
    </w:r>
    <w:r>
      <w:rPr>
        <w:b/>
        <w:bCs/>
      </w:rPr>
      <w:t xml:space="preserve"> D</w:t>
    </w:r>
  </w:p>
  <w:p w:rsidR="00EF1B24" w:rsidRDefault="00A11D56" w:rsidP="00EF1B24">
    <w:pPr>
      <w:jc w:val="center"/>
      <w:rPr>
        <w:b/>
        <w:bCs/>
      </w:rPr>
    </w:pPr>
    <w:r>
      <w:rPr>
        <w:b/>
        <w:bCs/>
      </w:rPr>
      <w:t>Department</w:t>
    </w:r>
    <w:r w:rsidR="00EF1B24">
      <w:rPr>
        <w:b/>
        <w:bCs/>
      </w:rPr>
      <w:t xml:space="preserve"> </w:t>
    </w:r>
    <w:r>
      <w:rPr>
        <w:b/>
        <w:bCs/>
      </w:rPr>
      <w:t>of</w:t>
    </w:r>
    <w:r w:rsidR="00EF1B24">
      <w:rPr>
        <w:b/>
        <w:bCs/>
      </w:rPr>
      <w:t xml:space="preserve"> I</w:t>
    </w:r>
    <w:r>
      <w:rPr>
        <w:b/>
        <w:bCs/>
      </w:rPr>
      <w:t>nformation</w:t>
    </w:r>
    <w:r w:rsidR="00EF1B24">
      <w:rPr>
        <w:b/>
        <w:bCs/>
      </w:rPr>
      <w:t xml:space="preserve"> T</w:t>
    </w:r>
    <w:r>
      <w:rPr>
        <w:b/>
        <w:bCs/>
      </w:rPr>
      <w:t>echnology</w:t>
    </w:r>
  </w:p>
  <w:p w:rsidR="00EF1B24" w:rsidRDefault="00EF1B24" w:rsidP="00EF1B24">
    <w:pPr>
      <w:jc w:val="center"/>
      <w:rPr>
        <w:b/>
        <w:bCs/>
      </w:rPr>
    </w:pPr>
    <w:r>
      <w:rPr>
        <w:b/>
        <w:bCs/>
      </w:rPr>
      <w:t>ACTION AGENDA</w:t>
    </w:r>
  </w:p>
  <w:p w:rsidR="00A11D56" w:rsidRDefault="00A11D56" w:rsidP="00EF1B24">
    <w:pPr>
      <w:jc w:val="center"/>
      <w:rPr>
        <w:b/>
        <w:bCs/>
      </w:rPr>
    </w:pPr>
    <w:r>
      <w:rPr>
        <w:b/>
        <w:bCs/>
      </w:rPr>
      <w:t>BPW Date</w:t>
    </w:r>
  </w:p>
  <w:p w:rsidR="00EF1B24" w:rsidRDefault="00EF1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015" w:rsidRDefault="00C32015" w:rsidP="00C32015">
    <w:pPr>
      <w:pStyle w:val="Header"/>
      <w:jc w:val="center"/>
      <w:rPr>
        <w:b/>
      </w:rPr>
    </w:pPr>
    <w:r>
      <w:rPr>
        <w:b/>
      </w:rPr>
      <w:t>Supplement B</w:t>
    </w:r>
  </w:p>
  <w:p w:rsidR="00C32015" w:rsidRDefault="00C32015" w:rsidP="00C32015">
    <w:pPr>
      <w:pStyle w:val="Header"/>
      <w:jc w:val="center"/>
      <w:rPr>
        <w:b/>
      </w:rPr>
    </w:pPr>
    <w:r>
      <w:rPr>
        <w:b/>
      </w:rPr>
      <w:t>Department of Budget and Management</w:t>
    </w:r>
  </w:p>
  <w:p w:rsidR="00C32015" w:rsidRDefault="00C32015" w:rsidP="00C32015">
    <w:pPr>
      <w:pStyle w:val="Header"/>
      <w:jc w:val="center"/>
      <w:rPr>
        <w:b/>
      </w:rPr>
    </w:pPr>
    <w:r>
      <w:rPr>
        <w:b/>
      </w:rPr>
      <w:t>ACTION AGENDA</w:t>
    </w:r>
  </w:p>
  <w:p w:rsidR="00C32015" w:rsidRPr="00D84A2E" w:rsidRDefault="00C32015" w:rsidP="00C32015">
    <w:pPr>
      <w:pStyle w:val="Header"/>
      <w:jc w:val="center"/>
      <w:rPr>
        <w:b/>
      </w:rPr>
    </w:pPr>
    <w:r>
      <w:rPr>
        <w:b/>
      </w:rPr>
      <w:t>July 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87E"/>
    <w:multiLevelType w:val="hybridMultilevel"/>
    <w:tmpl w:val="05AA8DA6"/>
    <w:lvl w:ilvl="0" w:tplc="B4FCB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83872"/>
    <w:multiLevelType w:val="singleLevel"/>
    <w:tmpl w:val="733890AE"/>
    <w:lvl w:ilvl="0">
      <w:start w:val="1"/>
      <w:numFmt w:val="decimal"/>
      <w:lvlText w:val="%1."/>
      <w:lvlJc w:val="left"/>
      <w:pPr>
        <w:tabs>
          <w:tab w:val="num" w:pos="720"/>
        </w:tabs>
        <w:ind w:left="720" w:hanging="720"/>
      </w:pPr>
      <w:rPr>
        <w:rFonts w:hint="default"/>
      </w:rPr>
    </w:lvl>
  </w:abstractNum>
  <w:abstractNum w:abstractNumId="2">
    <w:nsid w:val="3A17324B"/>
    <w:multiLevelType w:val="hybridMultilevel"/>
    <w:tmpl w:val="56DA6B42"/>
    <w:lvl w:ilvl="0" w:tplc="6CDA4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B1777"/>
    <w:multiLevelType w:val="hybridMultilevel"/>
    <w:tmpl w:val="C5F0106C"/>
    <w:lvl w:ilvl="0" w:tplc="C18A3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71"/>
    <w:rsid w:val="00042657"/>
    <w:rsid w:val="00051014"/>
    <w:rsid w:val="000536EB"/>
    <w:rsid w:val="00066737"/>
    <w:rsid w:val="00074840"/>
    <w:rsid w:val="00093B48"/>
    <w:rsid w:val="0011624B"/>
    <w:rsid w:val="00116E41"/>
    <w:rsid w:val="00143359"/>
    <w:rsid w:val="0016040D"/>
    <w:rsid w:val="001604AE"/>
    <w:rsid w:val="002435F2"/>
    <w:rsid w:val="002A473C"/>
    <w:rsid w:val="002A6B82"/>
    <w:rsid w:val="002B775B"/>
    <w:rsid w:val="002C0EC0"/>
    <w:rsid w:val="00327BEC"/>
    <w:rsid w:val="0039496A"/>
    <w:rsid w:val="003C0698"/>
    <w:rsid w:val="003D2F7A"/>
    <w:rsid w:val="003D43FC"/>
    <w:rsid w:val="00414F05"/>
    <w:rsid w:val="0042471A"/>
    <w:rsid w:val="00461BDD"/>
    <w:rsid w:val="00487EE3"/>
    <w:rsid w:val="004F3A1A"/>
    <w:rsid w:val="00582070"/>
    <w:rsid w:val="005A768C"/>
    <w:rsid w:val="00653D22"/>
    <w:rsid w:val="006931D6"/>
    <w:rsid w:val="006955C2"/>
    <w:rsid w:val="006C0C3D"/>
    <w:rsid w:val="0071264F"/>
    <w:rsid w:val="00733314"/>
    <w:rsid w:val="0073764F"/>
    <w:rsid w:val="00767986"/>
    <w:rsid w:val="00774A14"/>
    <w:rsid w:val="008552BE"/>
    <w:rsid w:val="00865B58"/>
    <w:rsid w:val="00880E75"/>
    <w:rsid w:val="008E383B"/>
    <w:rsid w:val="008E3AFF"/>
    <w:rsid w:val="008F46DD"/>
    <w:rsid w:val="00920E30"/>
    <w:rsid w:val="009874FA"/>
    <w:rsid w:val="009D4D06"/>
    <w:rsid w:val="00A11D56"/>
    <w:rsid w:val="00A1617B"/>
    <w:rsid w:val="00A36A81"/>
    <w:rsid w:val="00A64FFE"/>
    <w:rsid w:val="00B029F3"/>
    <w:rsid w:val="00B13F99"/>
    <w:rsid w:val="00B219D6"/>
    <w:rsid w:val="00B30811"/>
    <w:rsid w:val="00B60F7D"/>
    <w:rsid w:val="00B670B8"/>
    <w:rsid w:val="00B870DD"/>
    <w:rsid w:val="00B93601"/>
    <w:rsid w:val="00C32015"/>
    <w:rsid w:val="00C67514"/>
    <w:rsid w:val="00CF438C"/>
    <w:rsid w:val="00CF734F"/>
    <w:rsid w:val="00D06B71"/>
    <w:rsid w:val="00D46F8F"/>
    <w:rsid w:val="00D822A9"/>
    <w:rsid w:val="00D84A2E"/>
    <w:rsid w:val="00DB6D7C"/>
    <w:rsid w:val="00E03249"/>
    <w:rsid w:val="00EA21D2"/>
    <w:rsid w:val="00EF1778"/>
    <w:rsid w:val="00EF1B24"/>
    <w:rsid w:val="00EF6634"/>
    <w:rsid w:val="00F435AC"/>
    <w:rsid w:val="00F734DF"/>
    <w:rsid w:val="00F85838"/>
    <w:rsid w:val="00FC50BE"/>
    <w:rsid w:val="00FD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tabs>
        <w:tab w:val="center" w:pos="4680"/>
      </w:tabs>
      <w:jc w:val="center"/>
    </w:pPr>
    <w:rPr>
      <w:b/>
      <w:snapToGrid w:val="0"/>
      <w:szCs w:val="20"/>
    </w:rPr>
  </w:style>
  <w:style w:type="paragraph" w:styleId="Header">
    <w:name w:val="header"/>
    <w:basedOn w:val="Normal"/>
    <w:pPr>
      <w:tabs>
        <w:tab w:val="center" w:pos="4320"/>
        <w:tab w:val="right" w:pos="8640"/>
      </w:tabs>
    </w:pPr>
    <w:rPr>
      <w:szCs w:val="20"/>
    </w:rPr>
  </w:style>
  <w:style w:type="paragraph" w:styleId="BodyText">
    <w:name w:val="Body Text"/>
    <w:basedOn w:val="Normal"/>
    <w:rPr>
      <w:color w:val="FF0000"/>
    </w:rPr>
  </w:style>
  <w:style w:type="paragraph" w:styleId="BalloonText">
    <w:name w:val="Balloon Text"/>
    <w:basedOn w:val="Normal"/>
    <w:semiHidden/>
    <w:rsid w:val="00D06B71"/>
    <w:rPr>
      <w:rFonts w:ascii="Tahoma" w:hAnsi="Tahoma" w:cs="Tahoma"/>
      <w:sz w:val="16"/>
      <w:szCs w:val="16"/>
    </w:rPr>
  </w:style>
  <w:style w:type="character" w:styleId="Hyperlink">
    <w:name w:val="Hyperlink"/>
    <w:rsid w:val="002B775B"/>
    <w:rPr>
      <w:color w:val="0000FF"/>
      <w:u w:val="single"/>
    </w:rPr>
  </w:style>
  <w:style w:type="paragraph" w:styleId="Footer">
    <w:name w:val="footer"/>
    <w:basedOn w:val="Normal"/>
    <w:link w:val="FooterChar"/>
    <w:rsid w:val="00D84A2E"/>
    <w:pPr>
      <w:tabs>
        <w:tab w:val="center" w:pos="4680"/>
        <w:tab w:val="right" w:pos="9360"/>
      </w:tabs>
    </w:pPr>
  </w:style>
  <w:style w:type="character" w:customStyle="1" w:styleId="FooterChar">
    <w:name w:val="Footer Char"/>
    <w:basedOn w:val="DefaultParagraphFont"/>
    <w:link w:val="Footer"/>
    <w:rsid w:val="00D84A2E"/>
    <w:rPr>
      <w:sz w:val="24"/>
      <w:szCs w:val="24"/>
    </w:rPr>
  </w:style>
  <w:style w:type="paragraph" w:styleId="ListParagraph">
    <w:name w:val="List Paragraph"/>
    <w:basedOn w:val="Normal"/>
    <w:uiPriority w:val="34"/>
    <w:qFormat/>
    <w:rsid w:val="00D84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tabs>
        <w:tab w:val="center" w:pos="4680"/>
      </w:tabs>
      <w:jc w:val="center"/>
    </w:pPr>
    <w:rPr>
      <w:b/>
      <w:snapToGrid w:val="0"/>
      <w:szCs w:val="20"/>
    </w:rPr>
  </w:style>
  <w:style w:type="paragraph" w:styleId="Header">
    <w:name w:val="header"/>
    <w:basedOn w:val="Normal"/>
    <w:pPr>
      <w:tabs>
        <w:tab w:val="center" w:pos="4320"/>
        <w:tab w:val="right" w:pos="8640"/>
      </w:tabs>
    </w:pPr>
    <w:rPr>
      <w:szCs w:val="20"/>
    </w:rPr>
  </w:style>
  <w:style w:type="paragraph" w:styleId="BodyText">
    <w:name w:val="Body Text"/>
    <w:basedOn w:val="Normal"/>
    <w:rPr>
      <w:color w:val="FF0000"/>
    </w:rPr>
  </w:style>
  <w:style w:type="paragraph" w:styleId="BalloonText">
    <w:name w:val="Balloon Text"/>
    <w:basedOn w:val="Normal"/>
    <w:semiHidden/>
    <w:rsid w:val="00D06B71"/>
    <w:rPr>
      <w:rFonts w:ascii="Tahoma" w:hAnsi="Tahoma" w:cs="Tahoma"/>
      <w:sz w:val="16"/>
      <w:szCs w:val="16"/>
    </w:rPr>
  </w:style>
  <w:style w:type="character" w:styleId="Hyperlink">
    <w:name w:val="Hyperlink"/>
    <w:rsid w:val="002B775B"/>
    <w:rPr>
      <w:color w:val="0000FF"/>
      <w:u w:val="single"/>
    </w:rPr>
  </w:style>
  <w:style w:type="paragraph" w:styleId="Footer">
    <w:name w:val="footer"/>
    <w:basedOn w:val="Normal"/>
    <w:link w:val="FooterChar"/>
    <w:rsid w:val="00D84A2E"/>
    <w:pPr>
      <w:tabs>
        <w:tab w:val="center" w:pos="4680"/>
        <w:tab w:val="right" w:pos="9360"/>
      </w:tabs>
    </w:pPr>
  </w:style>
  <w:style w:type="character" w:customStyle="1" w:styleId="FooterChar">
    <w:name w:val="Footer Char"/>
    <w:basedOn w:val="DefaultParagraphFont"/>
    <w:link w:val="Footer"/>
    <w:rsid w:val="00D84A2E"/>
    <w:rPr>
      <w:sz w:val="24"/>
      <w:szCs w:val="24"/>
    </w:rPr>
  </w:style>
  <w:style w:type="paragraph" w:styleId="ListParagraph">
    <w:name w:val="List Paragraph"/>
    <w:basedOn w:val="Normal"/>
    <w:uiPriority w:val="34"/>
    <w:qFormat/>
    <w:rsid w:val="00D84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8968">
      <w:bodyDiv w:val="1"/>
      <w:marLeft w:val="0"/>
      <w:marRight w:val="0"/>
      <w:marTop w:val="0"/>
      <w:marBottom w:val="0"/>
      <w:divBdr>
        <w:top w:val="none" w:sz="0" w:space="0" w:color="auto"/>
        <w:left w:val="none" w:sz="0" w:space="0" w:color="auto"/>
        <w:bottom w:val="none" w:sz="0" w:space="0" w:color="auto"/>
        <w:right w:val="none" w:sz="0" w:space="0" w:color="auto"/>
      </w:divBdr>
    </w:div>
    <w:div w:id="14201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536AA-85C0-488D-A2FD-20C21F00B98E}"/>
</file>

<file path=customXml/itemProps2.xml><?xml version="1.0" encoding="utf-8"?>
<ds:datastoreItem xmlns:ds="http://schemas.openxmlformats.org/officeDocument/2006/customXml" ds:itemID="{A2FF0D19-A45C-4F7D-894A-BBCF4005E27F}"/>
</file>

<file path=customXml/itemProps3.xml><?xml version="1.0" encoding="utf-8"?>
<ds:datastoreItem xmlns:ds="http://schemas.openxmlformats.org/officeDocument/2006/customXml" ds:itemID="{1DF75C11-294B-429F-AE9A-04D88428D702}"/>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Contract MOD</vt:lpstr>
    </vt:vector>
  </TitlesOfParts>
  <Company>DHMH</Company>
  <LinksUpToDate>false</LinksUpToDate>
  <CharactersWithSpaces>2874</CharactersWithSpaces>
  <SharedDoc>false</SharedDoc>
  <HLinks>
    <vt:vector size="6" baseType="variant">
      <vt:variant>
        <vt:i4>6357020</vt:i4>
      </vt:variant>
      <vt:variant>
        <vt:i4>0</vt:i4>
      </vt:variant>
      <vt:variant>
        <vt:i4>0</vt:i4>
      </vt:variant>
      <vt:variant>
        <vt:i4>5</vt:i4>
      </vt:variant>
      <vt:variant>
        <vt:lpwstr>mailto:sharon.rubin@maryland.gov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 Agenda Template - Contract Mod</dc:title>
  <dc:creator>C Thompson</dc:creator>
  <cp:lastModifiedBy>Darlene Young</cp:lastModifiedBy>
  <cp:revision>3</cp:revision>
  <cp:lastPrinted>2015-06-10T15:17:00Z</cp:lastPrinted>
  <dcterms:created xsi:type="dcterms:W3CDTF">2015-07-06T13:59:00Z</dcterms:created>
  <dcterms:modified xsi:type="dcterms:W3CDTF">2015-07-06T14:00:00Z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