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Governor’s Advisory Board for Telecommunications Relay </w:t>
      </w:r>
    </w:p>
    <w:p w:rsidR="00000000" w:rsidDel="00000000" w:rsidP="00000000" w:rsidRDefault="00000000" w:rsidRPr="00000000" w14:paraId="00000002">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Quarterly Board Meeting</w:t>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August 13, 2024</w:t>
      </w:r>
    </w:p>
    <w:p w:rsidR="00000000" w:rsidDel="00000000" w:rsidP="00000000" w:rsidRDefault="00000000" w:rsidRPr="00000000" w14:paraId="0000000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Opening:</w:t>
        <w:br w:type="textWrapping"/>
      </w:r>
      <w:r w:rsidDel="00000000" w:rsidR="00000000" w:rsidRPr="00000000">
        <w:rPr>
          <w:rFonts w:ascii="Times New Roman" w:cs="Times New Roman" w:eastAsia="Times New Roman" w:hAnsi="Times New Roman"/>
          <w:sz w:val="24"/>
          <w:szCs w:val="24"/>
          <w:rtl w:val="0"/>
        </w:rPr>
        <w:t xml:space="preserve">The quarterly meeting of the Governor’s Advisory Board for Telecommunications Relay was called to order at 9:30 AM on Tuesday, August 13, 2024, via Zoom Video Conferencing.</w:t>
      </w:r>
    </w:p>
    <w:p w:rsidR="00000000" w:rsidDel="00000000" w:rsidP="00000000" w:rsidRDefault="00000000" w:rsidRPr="00000000" w14:paraId="0000000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w:t>
        <w:br w:type="textWrapping"/>
      </w:r>
      <w:r w:rsidDel="00000000" w:rsidR="00000000" w:rsidRPr="00000000">
        <w:rPr>
          <w:rFonts w:ascii="Times New Roman" w:cs="Times New Roman" w:eastAsia="Times New Roman" w:hAnsi="Times New Roman"/>
          <w:sz w:val="24"/>
          <w:szCs w:val="24"/>
          <w:rtl w:val="0"/>
        </w:rPr>
        <w:t xml:space="preserve">GABTR Board Members:</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Alfred Sonnenstrahl </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Darrin Smith </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David Drezner </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Michelle Morales </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Steve Cooper </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Alex Simmons </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Lori Berrong</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Deirdre Cheek Lynch</w:t>
      </w:r>
    </w:p>
    <w:p w:rsidR="00000000" w:rsidDel="00000000" w:rsidP="00000000" w:rsidRDefault="00000000" w:rsidRPr="00000000" w14:paraId="0000000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 Staff:</w:t>
      </w:r>
    </w:p>
    <w:p w:rsidR="00000000" w:rsidDel="00000000" w:rsidP="00000000" w:rsidRDefault="00000000" w:rsidRPr="00000000" w14:paraId="0000000F">
      <w:pPr>
        <w:numPr>
          <w:ilvl w:val="0"/>
          <w:numId w:val="6"/>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David Bahar </w:t>
      </w:r>
    </w:p>
    <w:p w:rsidR="00000000" w:rsidDel="00000000" w:rsidP="00000000" w:rsidRDefault="00000000" w:rsidRPr="00000000" w14:paraId="00000010">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Travis Dougherty </w:t>
      </w:r>
    </w:p>
    <w:p w:rsidR="00000000" w:rsidDel="00000000" w:rsidP="00000000" w:rsidRDefault="00000000" w:rsidRPr="00000000" w14:paraId="00000011">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Kevin Steffy </w:t>
      </w:r>
    </w:p>
    <w:p w:rsidR="00000000" w:rsidDel="00000000" w:rsidP="00000000" w:rsidRDefault="00000000" w:rsidRPr="00000000" w14:paraId="00000012">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Donna Broadway-Callaman </w:t>
      </w:r>
    </w:p>
    <w:p w:rsidR="00000000" w:rsidDel="00000000" w:rsidP="00000000" w:rsidRDefault="00000000" w:rsidRPr="00000000" w14:paraId="00000013">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Bob Foster</w:t>
      </w:r>
    </w:p>
    <w:p w:rsidR="00000000" w:rsidDel="00000000" w:rsidP="00000000" w:rsidRDefault="00000000" w:rsidRPr="00000000" w14:paraId="00000014">
      <w:pPr>
        <w:numPr>
          <w:ilvl w:val="0"/>
          <w:numId w:val="6"/>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Jane Hager</w:t>
      </w:r>
    </w:p>
    <w:p w:rsidR="00000000" w:rsidDel="00000000" w:rsidP="00000000" w:rsidRDefault="00000000" w:rsidRPr="00000000" w14:paraId="0000001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Hamilton Staff:</w:t>
      </w:r>
    </w:p>
    <w:p w:rsidR="00000000" w:rsidDel="00000000" w:rsidP="00000000" w:rsidRDefault="00000000" w:rsidRPr="00000000" w14:paraId="00000016">
      <w:pPr>
        <w:numPr>
          <w:ilvl w:val="0"/>
          <w:numId w:val="2"/>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Melissa McMahon </w:t>
      </w:r>
    </w:p>
    <w:p w:rsidR="00000000" w:rsidDel="00000000" w:rsidP="00000000" w:rsidRDefault="00000000" w:rsidRPr="00000000" w14:paraId="00000017">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Connor Fitzsimmons </w:t>
      </w:r>
    </w:p>
    <w:p w:rsidR="00000000" w:rsidDel="00000000" w:rsidP="00000000" w:rsidRDefault="00000000" w:rsidRPr="00000000" w14:paraId="00000018">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Jenny Pearson</w:t>
      </w:r>
    </w:p>
    <w:p w:rsidR="00000000" w:rsidDel="00000000" w:rsidP="00000000" w:rsidRDefault="00000000" w:rsidRPr="00000000" w14:paraId="00000019">
      <w:pPr>
        <w:numPr>
          <w:ilvl w:val="0"/>
          <w:numId w:val="2"/>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Marcus Smith </w:t>
      </w:r>
    </w:p>
    <w:p w:rsidR="00000000" w:rsidDel="00000000" w:rsidP="00000000" w:rsidRDefault="00000000" w:rsidRPr="00000000" w14:paraId="0000001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Interpreters and Captionist:</w:t>
      </w:r>
    </w:p>
    <w:p w:rsidR="00000000" w:rsidDel="00000000" w:rsidP="00000000" w:rsidRDefault="00000000" w:rsidRPr="00000000" w14:paraId="0000001B">
      <w:pPr>
        <w:numPr>
          <w:ilvl w:val="0"/>
          <w:numId w:val="3"/>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Anna Rose </w:t>
      </w:r>
    </w:p>
    <w:p w:rsidR="00000000" w:rsidDel="00000000" w:rsidP="00000000" w:rsidRDefault="00000000" w:rsidRPr="00000000" w14:paraId="0000001C">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Anne Leahy </w:t>
      </w:r>
    </w:p>
    <w:p w:rsidR="00000000" w:rsidDel="00000000" w:rsidP="00000000" w:rsidRDefault="00000000" w:rsidRPr="00000000" w14:paraId="0000001D">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Gavin Baker </w:t>
      </w:r>
    </w:p>
    <w:p w:rsidR="00000000" w:rsidDel="00000000" w:rsidP="00000000" w:rsidRDefault="00000000" w:rsidRPr="00000000" w14:paraId="0000001E">
      <w:pPr>
        <w:numPr>
          <w:ilvl w:val="0"/>
          <w:numId w:val="3"/>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Erik Olson</w:t>
      </w:r>
    </w:p>
    <w:p w:rsidR="00000000" w:rsidDel="00000000" w:rsidP="00000000" w:rsidRDefault="00000000" w:rsidRPr="00000000" w14:paraId="0000001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Absent: </w:t>
      </w:r>
      <w:r w:rsidDel="00000000" w:rsidR="00000000" w:rsidRPr="00000000">
        <w:rPr>
          <w:rFonts w:ascii="Times New Roman" w:cs="Times New Roman" w:eastAsia="Times New Roman" w:hAnsi="Times New Roman"/>
          <w:sz w:val="24"/>
          <w:szCs w:val="24"/>
          <w:rtl w:val="0"/>
        </w:rPr>
        <w:t xml:space="preserve">Kenneth Putkovich and Shannon Minnick</w:t>
      </w:r>
      <w:r w:rsidDel="00000000" w:rsidR="00000000" w:rsidRPr="00000000">
        <w:rPr>
          <w:rtl w:val="0"/>
        </w:rPr>
      </w:r>
    </w:p>
    <w:p w:rsidR="00000000" w:rsidDel="00000000" w:rsidP="00000000" w:rsidRDefault="00000000" w:rsidRPr="00000000" w14:paraId="0000002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Agenda:</w:t>
        <w:br w:type="textWrapping"/>
      </w:r>
      <w:r w:rsidDel="00000000" w:rsidR="00000000" w:rsidRPr="00000000">
        <w:rPr>
          <w:rFonts w:ascii="Times New Roman" w:cs="Times New Roman" w:eastAsia="Times New Roman" w:hAnsi="Times New Roman"/>
          <w:sz w:val="24"/>
          <w:szCs w:val="24"/>
          <w:rtl w:val="0"/>
        </w:rPr>
        <w:t xml:space="preserve">The agenda for the August 2024 GABTR meeting was approved as distributed.</w:t>
      </w:r>
    </w:p>
    <w:p w:rsidR="00000000" w:rsidDel="00000000" w:rsidP="00000000" w:rsidRDefault="00000000" w:rsidRPr="00000000" w14:paraId="00000021">
      <w:pPr>
        <w:spacing w:after="240" w:before="240" w:line="240" w:lineRule="auto"/>
        <w:rPr>
          <w:sz w:val="24"/>
          <w:szCs w:val="24"/>
        </w:rPr>
      </w:pPr>
      <w:r w:rsidDel="00000000" w:rsidR="00000000" w:rsidRPr="00000000">
        <w:rPr>
          <w:rFonts w:ascii="Times New Roman" w:cs="Times New Roman" w:eastAsia="Times New Roman" w:hAnsi="Times New Roman"/>
          <w:b w:val="1"/>
          <w:sz w:val="24"/>
          <w:szCs w:val="24"/>
          <w:rtl w:val="0"/>
        </w:rPr>
        <w:t xml:space="preserve">Approval of Minutes:</w:t>
        <w:br w:type="textWrapping"/>
      </w:r>
      <w:r w:rsidDel="00000000" w:rsidR="00000000" w:rsidRPr="00000000">
        <w:rPr>
          <w:rFonts w:ascii="Times New Roman" w:cs="Times New Roman" w:eastAsia="Times New Roman" w:hAnsi="Times New Roman"/>
          <w:sz w:val="24"/>
          <w:szCs w:val="24"/>
          <w:rtl w:val="0"/>
        </w:rPr>
        <w:t xml:space="preserve">Meeting minutes from the previous meeting were approved as distributed.</w:t>
      </w:r>
      <w:r w:rsidDel="00000000" w:rsidR="00000000" w:rsidRPr="00000000">
        <w:rPr>
          <w:rtl w:val="0"/>
        </w:rPr>
      </w:r>
    </w:p>
    <w:p w:rsidR="00000000" w:rsidDel="00000000" w:rsidP="00000000" w:rsidRDefault="00000000" w:rsidRPr="00000000" w14:paraId="00000022">
      <w:pPr>
        <w:pStyle w:val="Heading3"/>
        <w:keepNext w:val="0"/>
        <w:keepLines w:val="0"/>
        <w:spacing w:after="0" w:before="0" w:line="240" w:lineRule="auto"/>
        <w:rPr>
          <w:rFonts w:ascii="Times New Roman" w:cs="Times New Roman" w:eastAsia="Times New Roman" w:hAnsi="Times New Roman"/>
          <w:b w:val="1"/>
          <w:color w:val="000000"/>
          <w:sz w:val="24"/>
          <w:szCs w:val="24"/>
        </w:rPr>
      </w:pPr>
      <w:bookmarkStart w:colFirst="0" w:colLast="0" w:name="_x0ujlhfbkgb7" w:id="0"/>
      <w:bookmarkEnd w:id="0"/>
      <w:r w:rsidDel="00000000" w:rsidR="00000000" w:rsidRPr="00000000">
        <w:rPr>
          <w:rFonts w:ascii="Times New Roman" w:cs="Times New Roman" w:eastAsia="Times New Roman" w:hAnsi="Times New Roman"/>
          <w:b w:val="1"/>
          <w:color w:val="000000"/>
          <w:sz w:val="24"/>
          <w:szCs w:val="24"/>
          <w:rtl w:val="0"/>
        </w:rPr>
        <w:t xml:space="preserve">Director’s Report by David Bahar:</w:t>
      </w:r>
    </w:p>
    <w:p w:rsidR="00000000" w:rsidDel="00000000" w:rsidP="00000000" w:rsidRDefault="00000000" w:rsidRPr="00000000" w14:paraId="00000023">
      <w:pPr>
        <w:numPr>
          <w:ilvl w:val="0"/>
          <w:numId w:val="8"/>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Introduction of Bob Foster</w:t>
      </w:r>
      <w:r w:rsidDel="00000000" w:rsidR="00000000" w:rsidRPr="00000000">
        <w:rPr>
          <w:rFonts w:ascii="Times New Roman" w:cs="Times New Roman" w:eastAsia="Times New Roman" w:hAnsi="Times New Roman"/>
          <w:sz w:val="24"/>
          <w:szCs w:val="24"/>
          <w:rtl w:val="0"/>
        </w:rPr>
        <w:t xml:space="preserve">: David welcomed Bob Foster, the new Finance Manager for TAM. Bob expressed his excitement to join the team, and he looks forward to contributing to the community and managing TAM's budget process. Bob will deliver his first formal report in October.</w:t>
      </w:r>
    </w:p>
    <w:p w:rsidR="00000000" w:rsidDel="00000000" w:rsidP="00000000" w:rsidRDefault="00000000" w:rsidRPr="00000000" w14:paraId="00000024">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RFPs Update</w:t>
      </w:r>
      <w:r w:rsidDel="00000000" w:rsidR="00000000" w:rsidRPr="00000000">
        <w:rPr>
          <w:rFonts w:ascii="Times New Roman" w:cs="Times New Roman" w:eastAsia="Times New Roman" w:hAnsi="Times New Roman"/>
          <w:sz w:val="24"/>
          <w:szCs w:val="24"/>
          <w:rtl w:val="0"/>
        </w:rPr>
        <w:t xml:space="preserve">: David discussed ongoing Request for Proposals (RFPs) aimed at automating manual processes, improving customer service, and updating software solutions for MAT (Maryland Accessibility Technology). A specific RFP is in place for captioned telephone services, aiming to transition from analog to digital systems. He also mentioned that Maryland, along with six other states, has informed the FCC of their plans to sunset analog captioning.</w:t>
      </w:r>
    </w:p>
    <w:p w:rsidR="00000000" w:rsidDel="00000000" w:rsidP="00000000" w:rsidRDefault="00000000" w:rsidRPr="00000000" w14:paraId="00000025">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Budget Update</w:t>
      </w:r>
      <w:r w:rsidDel="00000000" w:rsidR="00000000" w:rsidRPr="00000000">
        <w:rPr>
          <w:rFonts w:ascii="Times New Roman" w:cs="Times New Roman" w:eastAsia="Times New Roman" w:hAnsi="Times New Roman"/>
          <w:sz w:val="24"/>
          <w:szCs w:val="24"/>
          <w:rtl w:val="0"/>
        </w:rPr>
        <w:t xml:space="preserve">: The FY24 budget closed with significant expenditures, including $1.93 million for TRS and nearly $1 million for MAT equipment distribution. Communication Facilitator (CF) services saw a substantial increase, with $81,000 spent in the past year. Planning for the FY26 budget is underway.</w:t>
      </w:r>
    </w:p>
    <w:p w:rsidR="00000000" w:rsidDel="00000000" w:rsidP="00000000" w:rsidRDefault="00000000" w:rsidRPr="00000000" w14:paraId="00000026">
      <w:pPr>
        <w:numPr>
          <w:ilvl w:val="0"/>
          <w:numId w:val="8"/>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White Paper</w:t>
      </w:r>
      <w:r w:rsidDel="00000000" w:rsidR="00000000" w:rsidRPr="00000000">
        <w:rPr>
          <w:rFonts w:ascii="Times New Roman" w:cs="Times New Roman" w:eastAsia="Times New Roman" w:hAnsi="Times New Roman"/>
          <w:sz w:val="24"/>
          <w:szCs w:val="24"/>
          <w:rtl w:val="0"/>
        </w:rPr>
        <w:t xml:space="preserve">: The white paper on the transition from analog to IP-based services was officially filed with the FCC on August 12, 2024. Advocacy work will follow, aiming to address current legal restrictions affecting analog services.</w:t>
      </w:r>
      <w:r w:rsidDel="00000000" w:rsidR="00000000" w:rsidRPr="00000000">
        <w:rPr>
          <w:rtl w:val="0"/>
        </w:rPr>
      </w:r>
    </w:p>
    <w:p w:rsidR="00000000" w:rsidDel="00000000" w:rsidP="00000000" w:rsidRDefault="00000000" w:rsidRPr="00000000" w14:paraId="00000027">
      <w:pPr>
        <w:pStyle w:val="Heading3"/>
        <w:keepNext w:val="0"/>
        <w:keepLines w:val="0"/>
        <w:spacing w:after="0" w:before="0" w:line="240" w:lineRule="auto"/>
        <w:rPr>
          <w:rFonts w:ascii="Times New Roman" w:cs="Times New Roman" w:eastAsia="Times New Roman" w:hAnsi="Times New Roman"/>
          <w:b w:val="1"/>
          <w:color w:val="000000"/>
          <w:sz w:val="24"/>
          <w:szCs w:val="24"/>
        </w:rPr>
      </w:pPr>
      <w:bookmarkStart w:colFirst="0" w:colLast="0" w:name="_kyfghzubpq46" w:id="1"/>
      <w:bookmarkEnd w:id="1"/>
      <w:r w:rsidDel="00000000" w:rsidR="00000000" w:rsidRPr="00000000">
        <w:rPr>
          <w:rFonts w:ascii="Times New Roman" w:cs="Times New Roman" w:eastAsia="Times New Roman" w:hAnsi="Times New Roman"/>
          <w:b w:val="1"/>
          <w:color w:val="000000"/>
          <w:sz w:val="24"/>
          <w:szCs w:val="24"/>
          <w:rtl w:val="0"/>
        </w:rPr>
        <w:t xml:space="preserve">Maryland Relay’s Report by Travis Dougherty:</w:t>
      </w:r>
    </w:p>
    <w:p w:rsidR="00000000" w:rsidDel="00000000" w:rsidP="00000000" w:rsidRDefault="00000000" w:rsidRPr="00000000" w14:paraId="00000028">
      <w:pPr>
        <w:numPr>
          <w:ilvl w:val="0"/>
          <w:numId w:val="4"/>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RFP Progress</w:t>
      </w:r>
      <w:r w:rsidDel="00000000" w:rsidR="00000000" w:rsidRPr="00000000">
        <w:rPr>
          <w:rFonts w:ascii="Times New Roman" w:cs="Times New Roman" w:eastAsia="Times New Roman" w:hAnsi="Times New Roman"/>
          <w:sz w:val="24"/>
          <w:szCs w:val="24"/>
          <w:rtl w:val="0"/>
        </w:rPr>
        <w:t xml:space="preserve">: Travis provided updates on the RFP for Maryland Relay, which will transition from analog to digital captioned telephone services. The transition has been approved by the FCC, and the RFP contract is set to open on October 1, 2024.</w:t>
      </w:r>
    </w:p>
    <w:p w:rsidR="00000000" w:rsidDel="00000000" w:rsidP="00000000" w:rsidRDefault="00000000" w:rsidRPr="00000000" w14:paraId="00000029">
      <w:pPr>
        <w:numPr>
          <w:ilvl w:val="0"/>
          <w:numId w:val="4"/>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NASRA Conference</w:t>
      </w:r>
      <w:r w:rsidDel="00000000" w:rsidR="00000000" w:rsidRPr="00000000">
        <w:rPr>
          <w:rFonts w:ascii="Times New Roman" w:cs="Times New Roman" w:eastAsia="Times New Roman" w:hAnsi="Times New Roman"/>
          <w:sz w:val="24"/>
          <w:szCs w:val="24"/>
          <w:rtl w:val="0"/>
        </w:rPr>
        <w:t xml:space="preserve">: Travis shared that the upcoming NASRA conference is on track to have a record number of attendees, vendors, and sponsors. Topics to be discussed include direct-to-video communication services, AI integration into relay services, and the growing international interest in relay solutions.</w:t>
      </w:r>
      <w:r w:rsidDel="00000000" w:rsidR="00000000" w:rsidRPr="00000000">
        <w:rPr>
          <w:rtl w:val="0"/>
        </w:rPr>
      </w:r>
    </w:p>
    <w:p w:rsidR="00000000" w:rsidDel="00000000" w:rsidP="00000000" w:rsidRDefault="00000000" w:rsidRPr="00000000" w14:paraId="0000002A">
      <w:pPr>
        <w:pStyle w:val="Heading3"/>
        <w:keepNext w:val="0"/>
        <w:keepLines w:val="0"/>
        <w:spacing w:after="0" w:before="0" w:line="240" w:lineRule="auto"/>
        <w:rPr>
          <w:rFonts w:ascii="Times New Roman" w:cs="Times New Roman" w:eastAsia="Times New Roman" w:hAnsi="Times New Roman"/>
          <w:b w:val="1"/>
          <w:color w:val="000000"/>
          <w:sz w:val="24"/>
          <w:szCs w:val="24"/>
        </w:rPr>
      </w:pPr>
      <w:bookmarkStart w:colFirst="0" w:colLast="0" w:name="_83cmo4a760rv" w:id="2"/>
      <w:bookmarkEnd w:id="2"/>
      <w:r w:rsidDel="00000000" w:rsidR="00000000" w:rsidRPr="00000000">
        <w:rPr>
          <w:rFonts w:ascii="Times New Roman" w:cs="Times New Roman" w:eastAsia="Times New Roman" w:hAnsi="Times New Roman"/>
          <w:b w:val="1"/>
          <w:color w:val="000000"/>
          <w:sz w:val="24"/>
          <w:szCs w:val="24"/>
          <w:rtl w:val="0"/>
        </w:rPr>
        <w:t xml:space="preserve">Maryland Accessibility Technology’s Report by Kevin Steffy:</w:t>
      </w:r>
    </w:p>
    <w:p w:rsidR="00000000" w:rsidDel="00000000" w:rsidP="00000000" w:rsidRDefault="00000000" w:rsidRPr="00000000" w14:paraId="0000002B">
      <w:pPr>
        <w:numPr>
          <w:ilvl w:val="0"/>
          <w:numId w:val="5"/>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MAT Equipment Distribution</w:t>
      </w:r>
      <w:r w:rsidDel="00000000" w:rsidR="00000000" w:rsidRPr="00000000">
        <w:rPr>
          <w:rFonts w:ascii="Times New Roman" w:cs="Times New Roman" w:eastAsia="Times New Roman" w:hAnsi="Times New Roman"/>
          <w:sz w:val="24"/>
          <w:szCs w:val="24"/>
          <w:rtl w:val="0"/>
        </w:rPr>
        <w:t xml:space="preserve">: Kevin reported significant growth in MAT applications and equipment distribution, with 178 new applications and 447 pieces of equipment distributed between April and June 2024.</w:t>
      </w:r>
    </w:p>
    <w:p w:rsidR="00000000" w:rsidDel="00000000" w:rsidP="00000000" w:rsidRDefault="00000000" w:rsidRPr="00000000" w14:paraId="0000002C">
      <w:pPr>
        <w:numPr>
          <w:ilvl w:val="0"/>
          <w:numId w:val="5"/>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Talk, Text, and Train (TTT) Program</w:t>
      </w:r>
      <w:r w:rsidDel="00000000" w:rsidR="00000000" w:rsidRPr="00000000">
        <w:rPr>
          <w:rFonts w:ascii="Times New Roman" w:cs="Times New Roman" w:eastAsia="Times New Roman" w:hAnsi="Times New Roman"/>
          <w:sz w:val="24"/>
          <w:szCs w:val="24"/>
          <w:rtl w:val="0"/>
        </w:rPr>
        <w:t xml:space="preserve">: The TTT program, focused on blind and low-vision individuals, continues to provide valuable training and equipment matching. A successful protactile training session was held for Communication Facilitators, with plans to extend the training to DeafBlind individuals.</w:t>
      </w:r>
      <w:r w:rsidDel="00000000" w:rsidR="00000000" w:rsidRPr="00000000">
        <w:rPr>
          <w:rtl w:val="0"/>
        </w:rPr>
      </w:r>
    </w:p>
    <w:p w:rsidR="00000000" w:rsidDel="00000000" w:rsidP="00000000" w:rsidRDefault="00000000" w:rsidRPr="00000000" w14:paraId="0000002D">
      <w:pPr>
        <w:pStyle w:val="Heading3"/>
        <w:keepNext w:val="0"/>
        <w:keepLines w:val="0"/>
        <w:spacing w:after="0" w:before="0" w:line="240" w:lineRule="auto"/>
        <w:rPr>
          <w:rFonts w:ascii="Times New Roman" w:cs="Times New Roman" w:eastAsia="Times New Roman" w:hAnsi="Times New Roman"/>
          <w:b w:val="1"/>
          <w:color w:val="000000"/>
          <w:sz w:val="24"/>
          <w:szCs w:val="24"/>
        </w:rPr>
      </w:pPr>
      <w:bookmarkStart w:colFirst="0" w:colLast="0" w:name="_sbgaul8zlyzp" w:id="3"/>
      <w:bookmarkEnd w:id="3"/>
      <w:r w:rsidDel="00000000" w:rsidR="00000000" w:rsidRPr="00000000">
        <w:rPr>
          <w:rFonts w:ascii="Times New Roman" w:cs="Times New Roman" w:eastAsia="Times New Roman" w:hAnsi="Times New Roman"/>
          <w:b w:val="1"/>
          <w:color w:val="000000"/>
          <w:sz w:val="24"/>
          <w:szCs w:val="24"/>
          <w:rtl w:val="0"/>
        </w:rPr>
        <w:t xml:space="preserve">Outreach’s Report by Donna Broadway:</w:t>
      </w:r>
    </w:p>
    <w:p w:rsidR="00000000" w:rsidDel="00000000" w:rsidP="00000000" w:rsidRDefault="00000000" w:rsidRPr="00000000" w14:paraId="0000002E">
      <w:pPr>
        <w:numPr>
          <w:ilvl w:val="0"/>
          <w:numId w:val="7"/>
        </w:numPr>
        <w:pBdr>
          <w:top w:color="auto" w:space="0" w:sz="0" w:val="none"/>
          <w:bottom w:color="auto" w:space="0" w:sz="0" w:val="none"/>
          <w:right w:color="auto" w:space="0" w:sz="0" w:val="none"/>
          <w:between w:color="auto" w:space="0" w:sz="0" w:val="none"/>
        </w:pBdr>
        <w:spacing w:after="0" w:afterAutospacing="0" w:before="12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Outreach Activities</w:t>
      </w:r>
      <w:r w:rsidDel="00000000" w:rsidR="00000000" w:rsidRPr="00000000">
        <w:rPr>
          <w:rFonts w:ascii="Times New Roman" w:cs="Times New Roman" w:eastAsia="Times New Roman" w:hAnsi="Times New Roman"/>
          <w:sz w:val="24"/>
          <w:szCs w:val="24"/>
          <w:rtl w:val="0"/>
        </w:rPr>
        <w:t xml:space="preserve">: Donna reported 52 exhibits, 16 meetings, 12 networking events, and two field visits conducted in the last quarter. Major upcoming events include the Maryland Association of Counties (MACO) and back-to-school events. </w:t>
      </w:r>
    </w:p>
    <w:p w:rsidR="00000000" w:rsidDel="00000000" w:rsidP="00000000" w:rsidRDefault="00000000" w:rsidRPr="00000000" w14:paraId="0000002F">
      <w:pPr>
        <w:numPr>
          <w:ilvl w:val="0"/>
          <w:numId w:val="7"/>
        </w:numPr>
        <w:pBdr>
          <w:top w:color="auto" w:space="0" w:sz="0" w:val="none"/>
          <w:bottom w:color="auto" w:space="0" w:sz="0" w:val="none"/>
          <w:right w:color="auto" w:space="0" w:sz="0" w:val="none"/>
          <w:between w:color="auto" w:space="0" w:sz="0" w:val="none"/>
        </w:pBdr>
        <w:spacing w:after="18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Spanish Community Outreach</w:t>
      </w:r>
      <w:r w:rsidDel="00000000" w:rsidR="00000000" w:rsidRPr="00000000">
        <w:rPr>
          <w:rFonts w:ascii="Times New Roman" w:cs="Times New Roman" w:eastAsia="Times New Roman" w:hAnsi="Times New Roman"/>
          <w:sz w:val="24"/>
          <w:szCs w:val="24"/>
          <w:rtl w:val="0"/>
        </w:rPr>
        <w:t xml:space="preserve">: Outreach efforts to the Spanish-speaking community are ongoing, with participation in the Maryland Festival Latina and Latino Provider Network meetings.</w:t>
      </w:r>
      <w:r w:rsidDel="00000000" w:rsidR="00000000" w:rsidRPr="00000000">
        <w:rPr>
          <w:rtl w:val="0"/>
        </w:rPr>
      </w:r>
    </w:p>
    <w:p w:rsidR="00000000" w:rsidDel="00000000" w:rsidP="00000000" w:rsidRDefault="00000000" w:rsidRPr="00000000" w14:paraId="0000003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New Business:</w:t>
        <w:br w:type="textWrapping"/>
      </w:r>
      <w:r w:rsidDel="00000000" w:rsidR="00000000" w:rsidRPr="00000000">
        <w:rPr>
          <w:rFonts w:ascii="Times New Roman" w:cs="Times New Roman" w:eastAsia="Times New Roman" w:hAnsi="Times New Roman"/>
          <w:sz w:val="24"/>
          <w:szCs w:val="24"/>
          <w:rtl w:val="0"/>
        </w:rPr>
        <w:t xml:space="preserve">No new business was raised.</w:t>
      </w:r>
    </w:p>
    <w:p w:rsidR="00000000" w:rsidDel="00000000" w:rsidP="00000000" w:rsidRDefault="00000000" w:rsidRPr="00000000" w14:paraId="0000003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Adjournment:</w:t>
        <w:br w:type="textWrapping"/>
      </w:r>
      <w:r w:rsidDel="00000000" w:rsidR="00000000" w:rsidRPr="00000000">
        <w:rPr>
          <w:rFonts w:ascii="Times New Roman" w:cs="Times New Roman" w:eastAsia="Times New Roman" w:hAnsi="Times New Roman"/>
          <w:sz w:val="24"/>
          <w:szCs w:val="24"/>
          <w:rtl w:val="0"/>
        </w:rPr>
        <w:t xml:space="preserve">The meeting was adjourned at 11:00 AM by Darrin Smith.</w:t>
      </w:r>
    </w:p>
    <w:p w:rsidR="00000000" w:rsidDel="00000000" w:rsidP="00000000" w:rsidRDefault="00000000" w:rsidRPr="00000000" w14:paraId="0000003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submitted by: Travis Dougherty</w:t>
        <w:br w:type="textWrapping"/>
        <w:t xml:space="preserve">Minutes Draft approved by: Alfred Sonnenstrahl</w:t>
      </w:r>
    </w:p>
    <w:p w:rsidR="00000000" w:rsidDel="00000000" w:rsidP="00000000" w:rsidRDefault="00000000" w:rsidRPr="00000000" w14:paraId="00000033">
      <w:pPr>
        <w:spacing w:lin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40C3B41FD7C4EBEE7FC6466DA007A" ma:contentTypeVersion="4" ma:contentTypeDescription="Create a new document." ma:contentTypeScope="" ma:versionID="a3cd6cdf8b66f1dea35f9e1c322fac00">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02A111-CA4B-4BD8-8C0B-4B6F5560B8CB}"/>
</file>

<file path=customXml/itemProps2.xml><?xml version="1.0" encoding="utf-8"?>
<ds:datastoreItem xmlns:ds="http://schemas.openxmlformats.org/officeDocument/2006/customXml" ds:itemID="{5389312B-C2CA-4FFD-B9D1-DE888BC1697F}"/>
</file>

<file path=customXml/itemProps3.xml><?xml version="1.0" encoding="utf-8"?>
<ds:datastoreItem xmlns:ds="http://schemas.openxmlformats.org/officeDocument/2006/customXml" ds:itemID="{D0469866-1A9A-4532-AD79-8583975DD37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0x0101008A240C3B41FD7C4EBEE7FC6466DA007A</vt:lpwstr>
  </property>
</Properties>
</file>